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F336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08B5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outlineLvl w:val="9"/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</w:rPr>
      </w:pPr>
      <w:bookmarkStart w:id="0" w:name="OLE_LINK5"/>
      <w:r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</w:rPr>
        <w:t>汉江集团丹江口水源招标有限公司</w:t>
      </w:r>
      <w:r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  <w:lang w:eastAsia="zh-CN"/>
        </w:rPr>
        <w:t>评标</w:t>
      </w:r>
      <w:r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</w:rPr>
        <w:t>专家库</w:t>
      </w:r>
      <w:r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</w:rPr>
        <w:br w:type="textWrapping"/>
      </w:r>
      <w:r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  <w:lang w:eastAsia="zh-CN"/>
        </w:rPr>
        <w:t>评标</w:t>
      </w:r>
      <w:r>
        <w:rPr>
          <w:rFonts w:hint="eastAsia" w:ascii="方正小标宋简体" w:hAnsi="黑体" w:eastAsia="方正小标宋简体"/>
          <w:b w:val="0"/>
          <w:bCs w:val="0"/>
          <w:color w:val="auto"/>
          <w:sz w:val="36"/>
          <w:szCs w:val="36"/>
        </w:rPr>
        <w:t>专家申报表</w:t>
      </w:r>
      <w:bookmarkEnd w:id="0"/>
    </w:p>
    <w:tbl>
      <w:tblPr>
        <w:tblStyle w:val="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5"/>
        <w:gridCol w:w="936"/>
        <w:gridCol w:w="822"/>
        <w:gridCol w:w="818"/>
        <w:gridCol w:w="144"/>
        <w:gridCol w:w="514"/>
        <w:gridCol w:w="7"/>
        <w:gridCol w:w="364"/>
        <w:gridCol w:w="92"/>
        <w:gridCol w:w="1060"/>
        <w:gridCol w:w="27"/>
        <w:gridCol w:w="514"/>
        <w:gridCol w:w="1280"/>
        <w:gridCol w:w="1550"/>
      </w:tblGrid>
      <w:tr w14:paraId="7D17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0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姓</w:t>
            </w:r>
            <w:r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5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6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6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5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年龄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2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A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照片</w:t>
            </w:r>
          </w:p>
        </w:tc>
      </w:tr>
      <w:tr w14:paraId="35B8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7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2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0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C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C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3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6A8C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3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1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2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专</w:t>
            </w:r>
            <w:r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业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0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2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7312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0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最高学历</w:t>
            </w:r>
          </w:p>
        </w:tc>
        <w:tc>
          <w:tcPr>
            <w:tcW w:w="2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B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E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学</w:t>
            </w:r>
            <w:r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位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1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3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79F6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8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2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6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C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职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务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B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5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479E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A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从事专业</w:t>
            </w:r>
          </w:p>
        </w:tc>
        <w:tc>
          <w:tcPr>
            <w:tcW w:w="2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E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8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从事专业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年限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0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F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1C0B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7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最高职称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D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1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最高职称评定时间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38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A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最高职称证书编号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3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3FF3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F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注册执业资格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2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执业资格取得时间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3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执业资格证书编号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8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66B2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8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移动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电话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4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5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180" w:lineRule="atLeast"/>
              <w:ind w:left="0" w:right="0" w:firstLine="6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能否承担</w:t>
            </w:r>
          </w:p>
          <w:p w14:paraId="1F77B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180" w:lineRule="atLeast"/>
              <w:ind w:left="0" w:right="0" w:firstLine="6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应急评标工作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D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53F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4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所在地区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3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E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电子邮箱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A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5BED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8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93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主要学习与工作经历</w:t>
            </w:r>
          </w:p>
        </w:tc>
      </w:tr>
      <w:tr w14:paraId="17BF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69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起止时间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17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工作/学习单位</w:t>
            </w: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69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从事/学习专业</w:t>
            </w: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4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职务、职称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C6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所承担工作内容</w:t>
            </w:r>
          </w:p>
        </w:tc>
      </w:tr>
      <w:tr w14:paraId="2631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A0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EA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C9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18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A9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0F85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DA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3C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CC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B7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8B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78F7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F1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43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8C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D9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87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4334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4D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B2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B3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4E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05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1B38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4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5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申报专业</w:t>
            </w:r>
          </w:p>
        </w:tc>
        <w:tc>
          <w:tcPr>
            <w:tcW w:w="4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0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申报专业</w:t>
            </w:r>
          </w:p>
        </w:tc>
      </w:tr>
      <w:tr w14:paraId="60DE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4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66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99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2EB6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4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C1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77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6542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4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3B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38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1589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4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5D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EF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1347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4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A2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5C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14:paraId="751D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6" w:hRule="atLeast"/>
        </w:trPr>
        <w:tc>
          <w:tcPr>
            <w:tcW w:w="8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9E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专家所在单位推荐意见：</w:t>
            </w:r>
          </w:p>
          <w:p w14:paraId="20562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right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  <w:p w14:paraId="08F23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right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</w:p>
          <w:p w14:paraId="3E727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right"/>
              <w:outlineLvl w:val="9"/>
              <w:rPr>
                <w:rFonts w:hint="default"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年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月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日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（公章）</w:t>
            </w:r>
          </w:p>
        </w:tc>
      </w:tr>
      <w:tr w14:paraId="3F2A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6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4D712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0"/>
                <w:szCs w:val="20"/>
              </w:rPr>
              <w:t>专家资格审核意见</w:t>
            </w:r>
          </w:p>
        </w:tc>
        <w:tc>
          <w:tcPr>
            <w:tcW w:w="81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BB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  <w:p w14:paraId="26257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  <w:p w14:paraId="02DA2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bookmarkStart w:id="1" w:name="_GoBack"/>
            <w:bookmarkEnd w:id="1"/>
          </w:p>
          <w:p w14:paraId="37C2C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</w:p>
          <w:p w14:paraId="0E637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 w:firstLine="5600" w:firstLineChars="2800"/>
              <w:jc w:val="left"/>
              <w:outlineLvl w:val="9"/>
              <w:rPr>
                <w:rFonts w:hint="default" w:ascii="宋体" w:hAnsi="宋体" w:cs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年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月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</w:rPr>
              <w:t>日</w:t>
            </w:r>
          </w:p>
        </w:tc>
      </w:tr>
    </w:tbl>
    <w:p w14:paraId="118D36FE">
      <w:pPr>
        <w:pStyle w:val="5"/>
        <w:numPr>
          <w:ilvl w:val="0"/>
          <w:numId w:val="0"/>
        </w:numPr>
        <w:jc w:val="left"/>
      </w:pPr>
      <w:r>
        <w:rPr>
          <w:rFonts w:hint="eastAsia" w:ascii="宋体" w:hAnsi="宋体" w:cs="仿宋_GB2312"/>
          <w:b w:val="0"/>
          <w:bCs w:val="0"/>
          <w:color w:val="auto"/>
          <w:sz w:val="20"/>
          <w:szCs w:val="20"/>
        </w:rPr>
        <w:t>注：“申报专业</w:t>
      </w:r>
      <w:r>
        <w:rPr>
          <w:rFonts w:ascii="宋体" w:hAnsi="宋体" w:cs="仿宋_GB2312"/>
          <w:b w:val="0"/>
          <w:bCs w:val="0"/>
          <w:color w:val="auto"/>
          <w:sz w:val="20"/>
          <w:szCs w:val="20"/>
        </w:rPr>
        <w:t>”</w:t>
      </w:r>
      <w:r>
        <w:rPr>
          <w:rFonts w:hint="eastAsia" w:ascii="宋体" w:hAnsi="宋体" w:cs="仿宋_GB2312"/>
          <w:b w:val="0"/>
          <w:bCs w:val="0"/>
          <w:color w:val="auto"/>
          <w:sz w:val="20"/>
          <w:szCs w:val="20"/>
        </w:rPr>
        <w:t>应按照《评标专家专业分</w:t>
      </w:r>
      <w:r>
        <w:rPr>
          <w:rFonts w:hint="eastAsia" w:cs="仿宋_GB2312"/>
          <w:b w:val="0"/>
          <w:bCs w:val="0"/>
          <w:color w:val="auto"/>
          <w:sz w:val="20"/>
          <w:szCs w:val="20"/>
          <w:lang w:val="en-US" w:eastAsia="zh-CN"/>
        </w:rPr>
        <w:t>类表</w:t>
      </w:r>
      <w:r>
        <w:rPr>
          <w:rFonts w:hint="eastAsia" w:ascii="宋体" w:hAnsi="宋体" w:cs="仿宋_GB2312"/>
          <w:b w:val="0"/>
          <w:bCs w:val="0"/>
          <w:color w:val="auto"/>
          <w:sz w:val="20"/>
          <w:szCs w:val="20"/>
        </w:rPr>
        <w:t>》填写至三级类别。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F6613"/>
    <w:rsid w:val="53D31796"/>
    <w:rsid w:val="577954F5"/>
    <w:rsid w:val="58E27B66"/>
    <w:rsid w:val="676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陈猛</cp:lastModifiedBy>
  <dcterms:modified xsi:type="dcterms:W3CDTF">2025-04-29T09:54:42Z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eyJoZGlkIjoiOWUwMjI1OGFkYzQ3YmNjMzM3MTE2NDQzZGE5ZmRiOTkiLCJ1c2VySWQiOiI3MTU1ODMyNTkifQ==</vt:lpwstr>
  </property>
  <property fmtid="{D5CDD505-2E9C-101B-9397-08002B2CF9AE}" pid="4" name="ICV">
    <vt:lpwstr>092BBF9D31024CE6AFD965413D0236A4_12</vt:lpwstr>
  </property>
</Properties>
</file>